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12" w:rsidRPr="00A02391" w:rsidRDefault="00527612" w:rsidP="00527612">
      <w:pPr>
        <w:rPr>
          <w:rFonts w:ascii="Times New Roman" w:hAnsi="Times New Roman" w:cs="Times New Roman"/>
          <w:sz w:val="28"/>
          <w:szCs w:val="28"/>
        </w:rPr>
      </w:pPr>
      <w:r>
        <w:rPr>
          <w:rFonts w:ascii="Times New Roman" w:hAnsi="Times New Roman" w:cs="Times New Roman"/>
          <w:sz w:val="28"/>
          <w:szCs w:val="28"/>
        </w:rPr>
        <w:t>Driver Education Chapter 5</w:t>
      </w: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Managing Risk with the IPDE Process</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proofErr w:type="gramStart"/>
      <w:r>
        <w:rPr>
          <w:rFonts w:ascii="Times New Roman" w:hAnsi="Times New Roman" w:cs="Times New Roman"/>
          <w:sz w:val="28"/>
          <w:szCs w:val="28"/>
        </w:rPr>
        <w:t>5.1  The</w:t>
      </w:r>
      <w:proofErr w:type="gramEnd"/>
      <w:r>
        <w:rPr>
          <w:rFonts w:ascii="Times New Roman" w:hAnsi="Times New Roman" w:cs="Times New Roman"/>
          <w:sz w:val="28"/>
          <w:szCs w:val="28"/>
        </w:rPr>
        <w:t xml:space="preserve"> IPDE Process</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ab/>
        <w:t>Understand Risk—</w:t>
      </w: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ab/>
        <w:t>Driver, vehicle, roadway, and environment contribute to risk factors—</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aware it will reduce risk.</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ab/>
        <w:t xml:space="preserve">Driver Contributed Factors—Undivided </w:t>
      </w:r>
      <w:proofErr w:type="gramStart"/>
      <w:r>
        <w:rPr>
          <w:rFonts w:ascii="Times New Roman" w:hAnsi="Times New Roman" w:cs="Times New Roman"/>
          <w:sz w:val="28"/>
          <w:szCs w:val="28"/>
        </w:rPr>
        <w:t>Attention  you</w:t>
      </w:r>
      <w:proofErr w:type="gramEnd"/>
      <w:r>
        <w:rPr>
          <w:rFonts w:ascii="Times New Roman" w:hAnsi="Times New Roman" w:cs="Times New Roman"/>
          <w:sz w:val="28"/>
          <w:szCs w:val="28"/>
        </w:rPr>
        <w:t xml:space="preserve"> and other drivers</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ab/>
        <w:t xml:space="preserve">Vehicle </w:t>
      </w:r>
      <w:proofErr w:type="spellStart"/>
      <w:r>
        <w:rPr>
          <w:rFonts w:ascii="Times New Roman" w:hAnsi="Times New Roman" w:cs="Times New Roman"/>
          <w:sz w:val="28"/>
          <w:szCs w:val="28"/>
        </w:rPr>
        <w:t>Contribured</w:t>
      </w:r>
      <w:proofErr w:type="spellEnd"/>
      <w:r>
        <w:rPr>
          <w:rFonts w:ascii="Times New Roman" w:hAnsi="Times New Roman" w:cs="Times New Roman"/>
          <w:sz w:val="28"/>
          <w:szCs w:val="28"/>
        </w:rPr>
        <w:t xml:space="preserve"> Factors—Condition of vehicle</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ab/>
        <w:t xml:space="preserve">Roadway and </w:t>
      </w:r>
      <w:proofErr w:type="spellStart"/>
      <w:r>
        <w:rPr>
          <w:rFonts w:ascii="Times New Roman" w:hAnsi="Times New Roman" w:cs="Times New Roman"/>
          <w:sz w:val="28"/>
          <w:szCs w:val="28"/>
        </w:rPr>
        <w:t>Evironment</w:t>
      </w:r>
      <w:proofErr w:type="spellEnd"/>
      <w:r>
        <w:rPr>
          <w:rFonts w:ascii="Times New Roman" w:hAnsi="Times New Roman" w:cs="Times New Roman"/>
          <w:sz w:val="28"/>
          <w:szCs w:val="28"/>
        </w:rPr>
        <w:t xml:space="preserve"> Factors—weather/narrow roads curves winding,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surface.</w:t>
      </w: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The IDPE Process—</w:t>
      </w:r>
      <w:proofErr w:type="gramStart"/>
      <w:r>
        <w:rPr>
          <w:rFonts w:ascii="Times New Roman" w:hAnsi="Times New Roman" w:cs="Times New Roman"/>
          <w:sz w:val="28"/>
          <w:szCs w:val="28"/>
        </w:rPr>
        <w:t>Safe</w:t>
      </w:r>
      <w:proofErr w:type="gramEnd"/>
      <w:r>
        <w:rPr>
          <w:rFonts w:ascii="Times New Roman" w:hAnsi="Times New Roman" w:cs="Times New Roman"/>
          <w:sz w:val="28"/>
          <w:szCs w:val="28"/>
        </w:rPr>
        <w:t xml:space="preserve"> driving depends on your ability to see and analyze traffic situation.  Driving is primarily a thinking task.  Drivers who have a thinking process avoid more risk.</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IDPE is an organized system of seeing, thinking, and responding—identify, predict, decide, execute.</w:t>
      </w: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You begin this process by reading the traffic situation to gather information in order to make your decision and execute them.  You must identify hazards and predict points of conflict.  You avoid conflict/hazards by executing correct actions.</w:t>
      </w:r>
    </w:p>
    <w:p w:rsidR="00527612" w:rsidRDefault="00527612" w:rsidP="00527612">
      <w:pPr>
        <w:rPr>
          <w:rFonts w:ascii="Times New Roman" w:hAnsi="Times New Roman" w:cs="Times New Roman"/>
          <w:sz w:val="28"/>
          <w:szCs w:val="28"/>
        </w:rPr>
      </w:pP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t>The zone control system is an organized method of managing 6 zones of space surrounding you vehicle.  Zone control allows you to see and respond to changes in the traffic environment at a time when best control can be achieved.</w:t>
      </w:r>
    </w:p>
    <w:p w:rsidR="00527612" w:rsidRDefault="00527612" w:rsidP="00527612">
      <w:pPr>
        <w:rPr>
          <w:rFonts w:ascii="Times New Roman" w:hAnsi="Times New Roman" w:cs="Times New Roman"/>
          <w:sz w:val="28"/>
          <w:szCs w:val="28"/>
        </w:rPr>
      </w:pPr>
      <w:r>
        <w:rPr>
          <w:rFonts w:ascii="Times New Roman" w:hAnsi="Times New Roman" w:cs="Times New Roman"/>
          <w:sz w:val="28"/>
          <w:szCs w:val="28"/>
        </w:rPr>
        <w:lastRenderedPageBreak/>
        <w:t>Zone Control has the following steps:</w:t>
      </w:r>
    </w:p>
    <w:p w:rsidR="00527612" w:rsidRDefault="00527612" w:rsidP="005276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See a zone change.</w:t>
      </w:r>
    </w:p>
    <w:p w:rsidR="00527612" w:rsidRDefault="00527612" w:rsidP="005276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Check other zones.</w:t>
      </w:r>
    </w:p>
    <w:p w:rsidR="00527612" w:rsidRDefault="00527612" w:rsidP="0052761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Creat</w:t>
      </w:r>
      <w:r w:rsidR="005212BA">
        <w:rPr>
          <w:rFonts w:ascii="Times New Roman" w:hAnsi="Times New Roman" w:cs="Times New Roman"/>
          <w:sz w:val="28"/>
          <w:szCs w:val="28"/>
        </w:rPr>
        <w:t>e</w:t>
      </w:r>
      <w:r>
        <w:rPr>
          <w:rFonts w:ascii="Times New Roman" w:hAnsi="Times New Roman" w:cs="Times New Roman"/>
          <w:sz w:val="28"/>
          <w:szCs w:val="28"/>
        </w:rPr>
        <w:t xml:space="preserve"> time and space by getting the best speed control, lane pos</w:t>
      </w:r>
      <w:r w:rsidR="005212BA">
        <w:rPr>
          <w:rFonts w:ascii="Times New Roman" w:hAnsi="Times New Roman" w:cs="Times New Roman"/>
          <w:sz w:val="28"/>
          <w:szCs w:val="28"/>
        </w:rPr>
        <w:t>i</w:t>
      </w:r>
      <w:r>
        <w:rPr>
          <w:rFonts w:ascii="Times New Roman" w:hAnsi="Times New Roman" w:cs="Times New Roman"/>
          <w:sz w:val="28"/>
          <w:szCs w:val="28"/>
        </w:rPr>
        <w:t>tion, and communication</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Using the IDPE with Zone Control helps you develop behaviors that will make you a safe and responsible driver.</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proofErr w:type="gramStart"/>
      <w:r>
        <w:rPr>
          <w:rFonts w:ascii="Times New Roman" w:hAnsi="Times New Roman" w:cs="Times New Roman"/>
          <w:sz w:val="28"/>
          <w:szCs w:val="28"/>
        </w:rPr>
        <w:t>5.2  Identify</w:t>
      </w:r>
      <w:proofErr w:type="gramEnd"/>
      <w:r>
        <w:rPr>
          <w:rFonts w:ascii="Times New Roman" w:hAnsi="Times New Roman" w:cs="Times New Roman"/>
          <w:sz w:val="28"/>
          <w:szCs w:val="28"/>
        </w:rPr>
        <w:t xml:space="preserve"> and Predict</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Identify—when to look, where to look, how to look and look for.</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Identify possible hazards</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 xml:space="preserve">Zones:  One of six areas around a vehicle for as far as you can see: </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 xml:space="preserve"> Front, Left Front, Left Rear, Rear, Right Rear, Right Front</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Kind of like a clock</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Open Zone—Space you can drive without restriction</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Line of sight distance you can see ahead of you in the direction you are looking.</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Target Area—section of the roadway where the target is located in the center of your intended path.</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Closed Zone—space not open to you because of a restriction in your line of sight or path of travel.  Red light more time you see the better control you have.</w:t>
      </w:r>
    </w:p>
    <w:p w:rsidR="005212BA" w:rsidRDefault="005212BA" w:rsidP="005212BA">
      <w:pPr>
        <w:rPr>
          <w:rFonts w:ascii="Times New Roman" w:hAnsi="Times New Roman" w:cs="Times New Roman"/>
          <w:sz w:val="28"/>
          <w:szCs w:val="28"/>
        </w:rPr>
      </w:pP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Searching range—certain distance ahead of the vehicle where you are traveling.</w:t>
      </w:r>
    </w:p>
    <w:p w:rsidR="005212BA" w:rsidRDefault="005212BA" w:rsidP="005212BA">
      <w:pPr>
        <w:rPr>
          <w:rFonts w:ascii="Times New Roman" w:hAnsi="Times New Roman" w:cs="Times New Roman"/>
          <w:sz w:val="28"/>
          <w:szCs w:val="28"/>
        </w:rPr>
      </w:pPr>
      <w:r>
        <w:rPr>
          <w:rFonts w:ascii="Times New Roman" w:hAnsi="Times New Roman" w:cs="Times New Roman"/>
          <w:sz w:val="28"/>
          <w:szCs w:val="28"/>
        </w:rPr>
        <w:t>Target Range—1</w:t>
      </w:r>
      <w:r w:rsidRPr="005212BA">
        <w:rPr>
          <w:rFonts w:ascii="Times New Roman" w:hAnsi="Times New Roman" w:cs="Times New Roman"/>
          <w:sz w:val="28"/>
          <w:szCs w:val="28"/>
          <w:vertAlign w:val="superscript"/>
        </w:rPr>
        <w:t>st</w:t>
      </w:r>
      <w:r>
        <w:rPr>
          <w:rFonts w:ascii="Times New Roman" w:hAnsi="Times New Roman" w:cs="Times New Roman"/>
          <w:sz w:val="28"/>
          <w:szCs w:val="28"/>
        </w:rPr>
        <w:t xml:space="preserve"> searching area then 12-15 second range, 4-6 second range is the space you are in the next 4-6 seconds.</w:t>
      </w:r>
    </w:p>
    <w:p w:rsidR="006537DB" w:rsidRDefault="006537DB" w:rsidP="005212BA">
      <w:pPr>
        <w:rPr>
          <w:rFonts w:ascii="Times New Roman" w:hAnsi="Times New Roman" w:cs="Times New Roman"/>
          <w:sz w:val="28"/>
          <w:szCs w:val="28"/>
        </w:rPr>
      </w:pPr>
      <w:r>
        <w:rPr>
          <w:rFonts w:ascii="Times New Roman" w:hAnsi="Times New Roman" w:cs="Times New Roman"/>
          <w:sz w:val="28"/>
          <w:szCs w:val="28"/>
        </w:rPr>
        <w:lastRenderedPageBreak/>
        <w:t>Orderly visual search pattern—process of searching critical areas in a regular sequence.</w:t>
      </w:r>
    </w:p>
    <w:p w:rsidR="006537DB" w:rsidRDefault="006537DB" w:rsidP="005212BA">
      <w:pPr>
        <w:rPr>
          <w:rFonts w:ascii="Times New Roman" w:hAnsi="Times New Roman" w:cs="Times New Roman"/>
          <w:sz w:val="28"/>
          <w:szCs w:val="28"/>
        </w:rPr>
      </w:pPr>
    </w:p>
    <w:p w:rsidR="006537DB" w:rsidRDefault="006537DB"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Look ahead to your target-area range.</w:t>
      </w:r>
    </w:p>
    <w:p w:rsidR="006537DB" w:rsidRDefault="006537DB"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Evaluate your left-front, front, and right-front zones in the 12-15 second range.  Search driveways and intersections for possible changes in your line of sight and path of travel.</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Glance in the rearview mirror to check your rear zones</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Evaluate 4-6 second range</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Look ahead to evaluate another 12-15 second range</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Check your 4-6 second range</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Glance in the rearview mirror</w:t>
      </w:r>
    </w:p>
    <w:p w:rsidR="00931EBA" w:rsidRDefault="00931EBA" w:rsidP="006537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Check speed and gauges.</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 xml:space="preserve">Repeat, repeat </w:t>
      </w:r>
      <w:proofErr w:type="spellStart"/>
      <w:r>
        <w:rPr>
          <w:rFonts w:ascii="Times New Roman" w:hAnsi="Times New Roman" w:cs="Times New Roman"/>
          <w:sz w:val="28"/>
          <w:szCs w:val="28"/>
        </w:rPr>
        <w:t>repeat</w:t>
      </w:r>
      <w:proofErr w:type="spellEnd"/>
      <w:r>
        <w:rPr>
          <w:rFonts w:ascii="Times New Roman" w:hAnsi="Times New Roman" w:cs="Times New Roman"/>
          <w:sz w:val="28"/>
          <w:szCs w:val="28"/>
        </w:rPr>
        <w:t>, repeat, repeat---etc.</w:t>
      </w:r>
    </w:p>
    <w:p w:rsidR="00931EBA" w:rsidRDefault="00931EBA" w:rsidP="00931EBA">
      <w:pPr>
        <w:rPr>
          <w:rFonts w:ascii="Times New Roman" w:hAnsi="Times New Roman" w:cs="Times New Roman"/>
          <w:sz w:val="28"/>
          <w:szCs w:val="28"/>
        </w:rPr>
      </w:pP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Aspects of Vision—central, peripheral, and depth of vision</w:t>
      </w:r>
    </w:p>
    <w:p w:rsidR="00931EBA" w:rsidRDefault="00931EBA" w:rsidP="00931EBA">
      <w:pPr>
        <w:rPr>
          <w:rFonts w:ascii="Times New Roman" w:hAnsi="Times New Roman" w:cs="Times New Roman"/>
          <w:sz w:val="28"/>
          <w:szCs w:val="28"/>
        </w:rPr>
      </w:pP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Field of Vision—while looking straight ahead what you can see around you.</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Depth—ability to judge distance</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Scanning—glancing continually and quickly around.</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Peripheral—</w:t>
      </w:r>
      <w:proofErr w:type="gramStart"/>
      <w:r>
        <w:rPr>
          <w:rFonts w:ascii="Times New Roman" w:hAnsi="Times New Roman" w:cs="Times New Roman"/>
          <w:sz w:val="28"/>
          <w:szCs w:val="28"/>
        </w:rPr>
        <w:t>180  degrees</w:t>
      </w:r>
      <w:proofErr w:type="gramEnd"/>
      <w:r>
        <w:rPr>
          <w:rFonts w:ascii="Times New Roman" w:hAnsi="Times New Roman" w:cs="Times New Roman"/>
          <w:sz w:val="28"/>
          <w:szCs w:val="28"/>
        </w:rPr>
        <w:t>, central vision is about 10 degrees straight ahead.</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 xml:space="preserve">Selective </w:t>
      </w:r>
      <w:proofErr w:type="gramStart"/>
      <w:r>
        <w:rPr>
          <w:rFonts w:ascii="Times New Roman" w:hAnsi="Times New Roman" w:cs="Times New Roman"/>
          <w:sz w:val="28"/>
          <w:szCs w:val="28"/>
        </w:rPr>
        <w:t>Seeing—</w:t>
      </w:r>
      <w:proofErr w:type="gramEnd"/>
      <w:r>
        <w:rPr>
          <w:rFonts w:ascii="Times New Roman" w:hAnsi="Times New Roman" w:cs="Times New Roman"/>
          <w:sz w:val="28"/>
          <w:szCs w:val="28"/>
        </w:rPr>
        <w:t>identify and select only those clues and events that restrict you line of sight or can change you path of travel.</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Ground viewing—making quick glances to the roadway in front of your vehicle.</w:t>
      </w:r>
    </w:p>
    <w:p w:rsidR="00931EBA" w:rsidRDefault="00931EBA" w:rsidP="00931EBA">
      <w:pPr>
        <w:rPr>
          <w:rFonts w:ascii="Times New Roman" w:hAnsi="Times New Roman" w:cs="Times New Roman"/>
          <w:sz w:val="28"/>
          <w:szCs w:val="28"/>
        </w:rPr>
      </w:pP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Check for things that would cause an open zone to close. What are those things?</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Smv</w:t>
      </w:r>
      <w:proofErr w:type="spellEnd"/>
      <w:proofErr w:type="gramEnd"/>
      <w:r>
        <w:rPr>
          <w:rFonts w:ascii="Times New Roman" w:hAnsi="Times New Roman" w:cs="Times New Roman"/>
          <w:sz w:val="28"/>
          <w:szCs w:val="28"/>
        </w:rPr>
        <w:t xml:space="preserve">, crossroads, roadway users, roadway </w:t>
      </w:r>
      <w:proofErr w:type="spellStart"/>
      <w:r>
        <w:rPr>
          <w:rFonts w:ascii="Times New Roman" w:hAnsi="Times New Roman" w:cs="Times New Roman"/>
          <w:sz w:val="28"/>
          <w:szCs w:val="28"/>
        </w:rPr>
        <w:t>featurs</w:t>
      </w:r>
      <w:proofErr w:type="spellEnd"/>
      <w:r>
        <w:rPr>
          <w:rFonts w:ascii="Times New Roman" w:hAnsi="Times New Roman" w:cs="Times New Roman"/>
          <w:sz w:val="28"/>
          <w:szCs w:val="28"/>
        </w:rPr>
        <w:t>, changing conditions, etc.</w:t>
      </w: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tab/>
        <w:t>Change of multi lane to single to narrow, surface change, roadside hazards</w:t>
      </w:r>
    </w:p>
    <w:p w:rsidR="00931EBA" w:rsidRDefault="00931EBA" w:rsidP="00931EBA">
      <w:pPr>
        <w:rPr>
          <w:rFonts w:ascii="Times New Roman" w:hAnsi="Times New Roman" w:cs="Times New Roman"/>
          <w:sz w:val="28"/>
          <w:szCs w:val="28"/>
        </w:rPr>
      </w:pPr>
    </w:p>
    <w:p w:rsidR="00931EBA" w:rsidRDefault="00931EBA" w:rsidP="00931EBA">
      <w:pPr>
        <w:rPr>
          <w:rFonts w:ascii="Times New Roman" w:hAnsi="Times New Roman" w:cs="Times New Roman"/>
          <w:sz w:val="28"/>
          <w:szCs w:val="28"/>
        </w:rPr>
      </w:pPr>
      <w:r>
        <w:rPr>
          <w:rFonts w:ascii="Times New Roman" w:hAnsi="Times New Roman" w:cs="Times New Roman"/>
          <w:sz w:val="28"/>
          <w:szCs w:val="28"/>
        </w:rPr>
        <w:lastRenderedPageBreak/>
        <w:t>Predict—</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take the information</w:t>
      </w:r>
      <w:r w:rsidR="00EB10BD">
        <w:rPr>
          <w:rFonts w:ascii="Times New Roman" w:hAnsi="Times New Roman" w:cs="Times New Roman"/>
          <w:sz w:val="28"/>
          <w:szCs w:val="28"/>
        </w:rPr>
        <w:t xml:space="preserve"> you have identified and imagine</w:t>
      </w:r>
      <w:r>
        <w:rPr>
          <w:rFonts w:ascii="Times New Roman" w:hAnsi="Times New Roman" w:cs="Times New Roman"/>
          <w:sz w:val="28"/>
          <w:szCs w:val="28"/>
        </w:rPr>
        <w:t xml:space="preserve"> what might happen.</w:t>
      </w:r>
      <w:r w:rsidR="00EB10BD">
        <w:rPr>
          <w:rFonts w:ascii="Times New Roman" w:hAnsi="Times New Roman" w:cs="Times New Roman"/>
          <w:sz w:val="28"/>
          <w:szCs w:val="28"/>
        </w:rPr>
        <w:t xml:space="preserve">  </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How to predict</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What to predict</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Predict actions of </w:t>
      </w:r>
      <w:proofErr w:type="gramStart"/>
      <w:r>
        <w:rPr>
          <w:rFonts w:ascii="Times New Roman" w:hAnsi="Times New Roman" w:cs="Times New Roman"/>
          <w:sz w:val="28"/>
          <w:szCs w:val="28"/>
        </w:rPr>
        <w:t>others  Their</w:t>
      </w:r>
      <w:proofErr w:type="gramEnd"/>
      <w:r>
        <w:rPr>
          <w:rFonts w:ascii="Times New Roman" w:hAnsi="Times New Roman" w:cs="Times New Roman"/>
          <w:sz w:val="28"/>
          <w:szCs w:val="28"/>
        </w:rPr>
        <w:t xml:space="preserve"> path, action, space, point of conflict</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Predict control of your vehicle</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Knowledge from experience</w:t>
      </w:r>
    </w:p>
    <w:p w:rsidR="00EB10BD" w:rsidRDefault="00EB10BD"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Judgement</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5.3 Decide and Execute</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Execute—</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carry out your decision</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Decide to change speed</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Decide to change direction</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Decide to communicate</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You should try to communicate changes in speed/direction</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Traffic Flow</w:t>
      </w:r>
      <w:r>
        <w:rPr>
          <w:rFonts w:ascii="Times New Roman" w:hAnsi="Times New Roman" w:cs="Times New Roman"/>
          <w:sz w:val="28"/>
          <w:szCs w:val="28"/>
        </w:rPr>
        <w:tab/>
      </w:r>
      <w:r>
        <w:rPr>
          <w:rFonts w:ascii="Times New Roman" w:hAnsi="Times New Roman" w:cs="Times New Roman"/>
          <w:sz w:val="28"/>
          <w:szCs w:val="28"/>
        </w:rPr>
        <w:tab/>
        <w:t>Minimize a hazard</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Separate Hazards</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Compromise </w:t>
      </w:r>
      <w:proofErr w:type="gramStart"/>
      <w:r>
        <w:rPr>
          <w:rFonts w:ascii="Times New Roman" w:hAnsi="Times New Roman" w:cs="Times New Roman"/>
          <w:sz w:val="28"/>
          <w:szCs w:val="28"/>
        </w:rPr>
        <w:t>Space  give</w:t>
      </w:r>
      <w:proofErr w:type="gramEnd"/>
      <w:r>
        <w:rPr>
          <w:rFonts w:ascii="Times New Roman" w:hAnsi="Times New Roman" w:cs="Times New Roman"/>
          <w:sz w:val="28"/>
          <w:szCs w:val="28"/>
        </w:rPr>
        <w:t xml:space="preserve"> as much space to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greater hazard</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Control speed</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Steer</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Communicate—headlights, taillights, brake lights, turn signals, hazard </w:t>
      </w:r>
      <w:r>
        <w:rPr>
          <w:rFonts w:ascii="Times New Roman" w:hAnsi="Times New Roman" w:cs="Times New Roman"/>
          <w:sz w:val="28"/>
          <w:szCs w:val="28"/>
        </w:rPr>
        <w:tab/>
      </w:r>
      <w:r>
        <w:rPr>
          <w:rFonts w:ascii="Times New Roman" w:hAnsi="Times New Roman" w:cs="Times New Roman"/>
          <w:sz w:val="28"/>
          <w:szCs w:val="28"/>
        </w:rPr>
        <w:tab/>
        <w:t xml:space="preserve">flashers, back-up lights, horn, vehicle position, eye contact, body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movement</w:t>
      </w:r>
      <w:proofErr w:type="gramStart"/>
      <w:r>
        <w:rPr>
          <w:rFonts w:ascii="Times New Roman" w:hAnsi="Times New Roman" w:cs="Times New Roman"/>
          <w:sz w:val="28"/>
          <w:szCs w:val="28"/>
        </w:rPr>
        <w:t>,  combine</w:t>
      </w:r>
      <w:proofErr w:type="gramEnd"/>
      <w:r>
        <w:rPr>
          <w:rFonts w:ascii="Times New Roman" w:hAnsi="Times New Roman" w:cs="Times New Roman"/>
          <w:sz w:val="28"/>
          <w:szCs w:val="28"/>
        </w:rPr>
        <w:t xml:space="preserve"> actions.</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5.4 Using the IPDE Process</w:t>
      </w: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Using the IPDE Process and the zone control system helps you plan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and execute maneuvers, or actions to reduce hazards.</w:t>
      </w:r>
    </w:p>
    <w:p w:rsidR="003E45E5" w:rsidRDefault="003E45E5" w:rsidP="00931EBA">
      <w:pPr>
        <w:rPr>
          <w:rFonts w:ascii="Times New Roman" w:hAnsi="Times New Roman" w:cs="Times New Roman"/>
          <w:sz w:val="28"/>
          <w:szCs w:val="28"/>
        </w:rPr>
      </w:pPr>
    </w:p>
    <w:p w:rsidR="003E45E5" w:rsidRDefault="003E45E5" w:rsidP="00931EB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Continue to practice so it becomes habit.</w:t>
      </w:r>
    </w:p>
    <w:p w:rsidR="000B7578" w:rsidRDefault="000B7578" w:rsidP="00931EBA">
      <w:pPr>
        <w:rPr>
          <w:rFonts w:ascii="Times New Roman" w:hAnsi="Times New Roman" w:cs="Times New Roman"/>
          <w:sz w:val="28"/>
          <w:szCs w:val="28"/>
        </w:rPr>
      </w:pPr>
    </w:p>
    <w:p w:rsidR="000B7578" w:rsidRDefault="000B7578" w:rsidP="000B7578">
      <w:pPr>
        <w:shd w:val="clear" w:color="auto" w:fill="FFFFFF"/>
        <w:rPr>
          <w:rFonts w:ascii="Times New Roman" w:hAnsi="Times New Roman" w:cs="Times New Roman"/>
          <w:sz w:val="24"/>
        </w:rPr>
      </w:pPr>
      <w:r>
        <w:rPr>
          <w:rFonts w:ascii="Times New Roman" w:hAnsi="Times New Roman" w:cs="Times New Roman"/>
          <w:sz w:val="24"/>
        </w:rPr>
        <w:t xml:space="preserve">Video </w:t>
      </w:r>
      <w:proofErr w:type="gramStart"/>
      <w:r>
        <w:rPr>
          <w:rFonts w:ascii="Times New Roman" w:hAnsi="Times New Roman" w:cs="Times New Roman"/>
          <w:sz w:val="24"/>
        </w:rPr>
        <w:t>Emphasizing  IPED</w:t>
      </w:r>
      <w:proofErr w:type="gramEnd"/>
      <w:r>
        <w:rPr>
          <w:rFonts w:ascii="Times New Roman" w:hAnsi="Times New Roman" w:cs="Times New Roman"/>
          <w:sz w:val="24"/>
        </w:rPr>
        <w:t xml:space="preserve">:   </w:t>
      </w:r>
      <w:hyperlink r:id="rId5" w:history="1">
        <w:r w:rsidRPr="00530E64">
          <w:rPr>
            <w:rStyle w:val="Hyperlink"/>
            <w:rFonts w:ascii="Times New Roman" w:hAnsi="Times New Roman" w:cs="Times New Roman"/>
            <w:sz w:val="24"/>
          </w:rPr>
          <w:t>https://www.youtube.com/watch?v=DLvcmO2kwvg</w:t>
        </w:r>
      </w:hyperlink>
      <w:r>
        <w:rPr>
          <w:rFonts w:ascii="Times New Roman" w:hAnsi="Times New Roman" w:cs="Times New Roman"/>
          <w:sz w:val="24"/>
        </w:rPr>
        <w:t xml:space="preserve">  (20 minutes)</w:t>
      </w:r>
    </w:p>
    <w:p w:rsidR="006A3491" w:rsidRDefault="00107643" w:rsidP="000B7578">
      <w:pPr>
        <w:shd w:val="clear" w:color="auto" w:fill="FFFFFF"/>
      </w:pPr>
      <w:hyperlink r:id="rId6" w:history="1">
        <w:r w:rsidRPr="00530E64">
          <w:rPr>
            <w:rStyle w:val="Hyperlink"/>
          </w:rPr>
          <w:t>https://www.youtube.com/watch?v=Kyq15wrxYX8</w:t>
        </w:r>
      </w:hyperlink>
      <w:r>
        <w:t xml:space="preserve">  situations</w:t>
      </w:r>
    </w:p>
    <w:p w:rsidR="006A3491" w:rsidRDefault="006A3491" w:rsidP="000B7578">
      <w:pPr>
        <w:shd w:val="clear" w:color="auto" w:fill="FFFFFF"/>
      </w:pPr>
    </w:p>
    <w:p w:rsidR="006A3491" w:rsidRDefault="006A3491" w:rsidP="000B7578">
      <w:pPr>
        <w:shd w:val="clear" w:color="auto" w:fill="FFFFFF"/>
      </w:pPr>
      <w:hyperlink r:id="rId7" w:history="1">
        <w:r w:rsidRPr="00530E64">
          <w:rPr>
            <w:rStyle w:val="Hyperlink"/>
          </w:rPr>
          <w:t>https://www.youtube.com/watch?v=eKg0QY4GSio</w:t>
        </w:r>
      </w:hyperlink>
      <w:r>
        <w:t xml:space="preserve"> situations</w:t>
      </w:r>
    </w:p>
    <w:p w:rsidR="009C2AE2" w:rsidRDefault="009C2AE2" w:rsidP="000B7578">
      <w:pPr>
        <w:shd w:val="clear" w:color="auto" w:fill="FFFFFF"/>
      </w:pPr>
      <w:hyperlink r:id="rId8" w:history="1">
        <w:r w:rsidRPr="00530E64">
          <w:rPr>
            <w:rStyle w:val="Hyperlink"/>
          </w:rPr>
          <w:t>https://www.youtube.com/watch?v=Hr73IdZ3f5Q</w:t>
        </w:r>
      </w:hyperlink>
      <w:r>
        <w:t xml:space="preserve">  winter driving</w:t>
      </w:r>
    </w:p>
    <w:p w:rsidR="003F6895" w:rsidRDefault="003F6895" w:rsidP="000B7578">
      <w:pPr>
        <w:shd w:val="clear" w:color="auto" w:fill="FFFFFF"/>
      </w:pPr>
      <w:hyperlink r:id="rId9" w:history="1">
        <w:r w:rsidRPr="00530E64">
          <w:rPr>
            <w:rStyle w:val="Hyperlink"/>
          </w:rPr>
          <w:t>https://www.youtube.com/watch?v=6WbYpgn6T4c</w:t>
        </w:r>
      </w:hyperlink>
      <w:r>
        <w:t xml:space="preserve">  night driving</w:t>
      </w:r>
    </w:p>
    <w:p w:rsidR="003F6895" w:rsidRDefault="003F6895" w:rsidP="000B7578">
      <w:pPr>
        <w:shd w:val="clear" w:color="auto" w:fill="FFFFFF"/>
      </w:pPr>
      <w:bookmarkStart w:id="0" w:name="_GoBack"/>
      <w:bookmarkEnd w:id="0"/>
    </w:p>
    <w:p w:rsidR="003F6895" w:rsidRDefault="003F6895" w:rsidP="000B7578">
      <w:pPr>
        <w:shd w:val="clear" w:color="auto" w:fill="FFFFFF"/>
      </w:pPr>
      <w:hyperlink r:id="rId10" w:history="1">
        <w:r w:rsidRPr="00530E64">
          <w:rPr>
            <w:rStyle w:val="Hyperlink"/>
          </w:rPr>
          <w:t>https://www.youtube.com/watch?v=3GEgB-xui0M</w:t>
        </w:r>
      </w:hyperlink>
      <w:r>
        <w:t xml:space="preserve">  poor driving conditions.</w:t>
      </w:r>
    </w:p>
    <w:p w:rsidR="003F6895" w:rsidRDefault="003F6895" w:rsidP="000B7578">
      <w:pPr>
        <w:shd w:val="clear" w:color="auto" w:fill="FFFFFF"/>
      </w:pPr>
    </w:p>
    <w:p w:rsidR="009C2AE2" w:rsidRDefault="009C2AE2" w:rsidP="000B7578">
      <w:pPr>
        <w:shd w:val="clear" w:color="auto" w:fill="FFFFFF"/>
      </w:pPr>
    </w:p>
    <w:p w:rsidR="006A3491" w:rsidRDefault="006A3491" w:rsidP="000B7578">
      <w:pPr>
        <w:shd w:val="clear" w:color="auto" w:fill="FFFFFF"/>
      </w:pPr>
    </w:p>
    <w:p w:rsidR="00107643" w:rsidRDefault="00107643" w:rsidP="000B7578">
      <w:pPr>
        <w:shd w:val="clear" w:color="auto" w:fill="FFFFFF"/>
      </w:pPr>
    </w:p>
    <w:p w:rsidR="000B7578" w:rsidRPr="00931EBA" w:rsidRDefault="000B7578" w:rsidP="00931EBA">
      <w:pPr>
        <w:rPr>
          <w:rFonts w:ascii="Times New Roman" w:hAnsi="Times New Roman" w:cs="Times New Roman"/>
          <w:sz w:val="28"/>
          <w:szCs w:val="28"/>
        </w:rPr>
      </w:pPr>
    </w:p>
    <w:p w:rsidR="005212BA" w:rsidRPr="005212BA" w:rsidRDefault="005212BA" w:rsidP="005212BA">
      <w:pPr>
        <w:rPr>
          <w:rFonts w:ascii="Times New Roman" w:hAnsi="Times New Roman" w:cs="Times New Roman"/>
          <w:sz w:val="28"/>
          <w:szCs w:val="28"/>
        </w:rPr>
      </w:pPr>
    </w:p>
    <w:p w:rsidR="003B1414" w:rsidRDefault="003F6895"/>
    <w:sectPr w:rsidR="003B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5B22"/>
    <w:multiLevelType w:val="hybridMultilevel"/>
    <w:tmpl w:val="747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56978"/>
    <w:multiLevelType w:val="hybridMultilevel"/>
    <w:tmpl w:val="3F4C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12"/>
    <w:rsid w:val="000B7578"/>
    <w:rsid w:val="00107643"/>
    <w:rsid w:val="003319C3"/>
    <w:rsid w:val="003E45E5"/>
    <w:rsid w:val="003F6895"/>
    <w:rsid w:val="005212BA"/>
    <w:rsid w:val="00527612"/>
    <w:rsid w:val="006537DB"/>
    <w:rsid w:val="006A3491"/>
    <w:rsid w:val="00931EBA"/>
    <w:rsid w:val="009C2AE2"/>
    <w:rsid w:val="009F74A1"/>
    <w:rsid w:val="00EB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1686A-51C0-4BB9-9F14-D0D53ED0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612"/>
    <w:pPr>
      <w:ind w:left="720"/>
      <w:contextualSpacing/>
    </w:pPr>
  </w:style>
  <w:style w:type="character" w:styleId="Hyperlink">
    <w:name w:val="Hyperlink"/>
    <w:basedOn w:val="DefaultParagraphFont"/>
    <w:uiPriority w:val="99"/>
    <w:unhideWhenUsed/>
    <w:rsid w:val="000B7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r73IdZ3f5Q" TargetMode="External"/><Relationship Id="rId3" Type="http://schemas.openxmlformats.org/officeDocument/2006/relationships/settings" Target="settings.xml"/><Relationship Id="rId7" Type="http://schemas.openxmlformats.org/officeDocument/2006/relationships/hyperlink" Target="https://www.youtube.com/watch?v=eKg0QY4GS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yq15wrxYX8" TargetMode="External"/><Relationship Id="rId11" Type="http://schemas.openxmlformats.org/officeDocument/2006/relationships/fontTable" Target="fontTable.xml"/><Relationship Id="rId5" Type="http://schemas.openxmlformats.org/officeDocument/2006/relationships/hyperlink" Target="https://www.youtube.com/watch?v=DLvcmO2kwvg" TargetMode="External"/><Relationship Id="rId10" Type="http://schemas.openxmlformats.org/officeDocument/2006/relationships/hyperlink" Target="https://www.youtube.com/watch?v=3GEgB-xui0M" TargetMode="External"/><Relationship Id="rId4" Type="http://schemas.openxmlformats.org/officeDocument/2006/relationships/webSettings" Target="webSettings.xml"/><Relationship Id="rId9" Type="http://schemas.openxmlformats.org/officeDocument/2006/relationships/hyperlink" Target="https://www.youtube.com/watch?v=6WbYpgn6T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918</Words>
  <Characters>4446</Characters>
  <Application>Microsoft Office Word</Application>
  <DocSecurity>0</DocSecurity>
  <Lines>69</Lines>
  <Paragraphs>6</Paragraphs>
  <ScaleCrop>false</ScaleCrop>
  <HeadingPairs>
    <vt:vector size="2" baseType="variant">
      <vt:variant>
        <vt:lpstr>Title</vt:lpstr>
      </vt:variant>
      <vt:variant>
        <vt:i4>1</vt:i4>
      </vt:variant>
    </vt:vector>
  </HeadingPairs>
  <TitlesOfParts>
    <vt:vector size="1" baseType="lpstr">
      <vt:lpstr/>
    </vt:vector>
  </TitlesOfParts>
  <Company>Corsica Stickney School</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Muckey, Scott</dc:creator>
  <cp:keywords/>
  <dc:description/>
  <cp:lastModifiedBy>Muckey, Scott</cp:lastModifiedBy>
  <cp:revision>6</cp:revision>
  <dcterms:created xsi:type="dcterms:W3CDTF">2020-06-03T18:10:00Z</dcterms:created>
  <dcterms:modified xsi:type="dcterms:W3CDTF">2020-06-03T19:41:00Z</dcterms:modified>
</cp:coreProperties>
</file>